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contextualSpacing w:val="0"/>
        <w:jc w:val="center"/>
        <w:rPr>
          <w:vertAlign w:val="baseline"/>
        </w:rPr>
      </w:pPr>
      <w:r w:rsidDel="00000000" w:rsidR="00000000" w:rsidRPr="00000000">
        <w:rPr>
          <w:b w:val="1"/>
          <w:vertAlign w:val="baseline"/>
          <w:rtl w:val="0"/>
        </w:rPr>
        <w:t xml:space="preserve">Application for Boys Representative Player 2017-18</w:t>
      </w:r>
      <w:r w:rsidDel="00000000" w:rsidR="00000000" w:rsidRPr="00000000">
        <w:rPr>
          <w:rtl w:val="0"/>
        </w:rPr>
      </w:r>
    </w:p>
    <w:p w:rsidR="00000000" w:rsidDel="00000000" w:rsidP="00000000" w:rsidRDefault="00000000" w:rsidRPr="00000000">
      <w:pPr>
        <w:pBdr/>
        <w:contextualSpacing w:val="0"/>
        <w:jc w:val="right"/>
        <w:rPr>
          <w:b w:val="0"/>
          <w:sz w:val="22"/>
          <w:szCs w:val="22"/>
          <w:vertAlign w:val="baseline"/>
        </w:rPr>
      </w:pPr>
      <w:r w:rsidDel="00000000" w:rsidR="00000000" w:rsidRPr="00000000">
        <w:rPr>
          <w:b w:val="1"/>
          <w:sz w:val="22"/>
          <w:szCs w:val="22"/>
          <w:vertAlign w:val="baseline"/>
          <w:rtl w:val="0"/>
        </w:rPr>
        <w:t xml:space="preserve">Application Closes: 17th Sept 2017</w:t>
      </w:r>
      <w:r w:rsidDel="00000000" w:rsidR="00000000" w:rsidRPr="00000000">
        <w:rPr>
          <w:rtl w:val="0"/>
        </w:rPr>
      </w:r>
    </w:p>
    <w:p w:rsidR="00000000" w:rsidDel="00000000" w:rsidP="00000000" w:rsidRDefault="00000000" w:rsidRPr="00000000">
      <w:pPr>
        <w:pBdr/>
        <w:contextualSpacing w:val="0"/>
        <w:jc w:val="right"/>
        <w:rPr>
          <w:b w:val="0"/>
          <w:sz w:val="28"/>
          <w:szCs w:val="28"/>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First Name: _________________</w:t>
        <w:tab/>
        <w:t xml:space="preserve">Surname: ____________________________</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Address: ___________________________________________________________</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Ph: Home: ___________________</w:t>
        <w:tab/>
        <w:t xml:space="preserve">Mobile: ______________________________</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Date of Birth: _________________</w:t>
        <w:tab/>
        <w:t xml:space="preserve">Age: _____ (as of 31</w:t>
      </w:r>
      <w:r w:rsidDel="00000000" w:rsidR="00000000" w:rsidRPr="00000000">
        <w:rPr>
          <w:vertAlign w:val="superscript"/>
          <w:rtl w:val="0"/>
        </w:rPr>
        <w:t xml:space="preserve">st</w:t>
      </w:r>
      <w:r w:rsidDel="00000000" w:rsidR="00000000" w:rsidRPr="00000000">
        <w:rPr>
          <w:vertAlign w:val="baseline"/>
          <w:rtl w:val="0"/>
        </w:rPr>
        <w:t xml:space="preserve"> Aug 2017)</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Email Address: ______________________________________________________</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Club: _______________________</w:t>
        <w:tab/>
        <w:tab/>
        <w:t xml:space="preserve">My Cricket id (if known): __________</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Previous Rep Experience: Y / N</w:t>
        <w:tab/>
        <w:t xml:space="preserve">If yes, Which Association: ________________</w:t>
      </w:r>
    </w:p>
    <w:p w:rsidR="00000000" w:rsidDel="00000000" w:rsidP="00000000" w:rsidRDefault="00000000" w:rsidRPr="00000000">
      <w:pPr>
        <w:pBdr/>
        <w:contextualSpacing w:val="0"/>
        <w:rPr>
          <w:sz w:val="18"/>
          <w:szCs w:val="18"/>
          <w:vertAlign w:val="baseline"/>
        </w:rPr>
      </w:pPr>
      <w:r w:rsidDel="00000000" w:rsidR="00000000" w:rsidRPr="00000000">
        <w:rPr>
          <w:rtl w:val="0"/>
        </w:rPr>
      </w:r>
    </w:p>
    <w:tbl>
      <w:tblPr>
        <w:tblStyle w:val="Table1"/>
        <w:tblW w:w="823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5198"/>
        <w:gridCol w:w="948"/>
        <w:tblGridChange w:id="0">
          <w:tblGrid>
            <w:gridCol w:w="2093"/>
            <w:gridCol w:w="5198"/>
            <w:gridCol w:w="948"/>
          </w:tblGrid>
        </w:tblGridChange>
      </w:tblGrid>
      <w:tr>
        <w:tc>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TEAM</w:t>
            </w: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Age Group</w:t>
            </w: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rFonts w:ascii="Gungsuh" w:cs="Gungsuh" w:eastAsia="Gungsuh" w:hAnsi="Gungsuh"/>
                <w:b w:val="1"/>
                <w:vertAlign w:val="baseline"/>
                <w:rtl w:val="0"/>
              </w:rPr>
              <w:t xml:space="preserve">(√)</w:t>
            </w:r>
            <w:r w:rsidDel="00000000" w:rsidR="00000000" w:rsidRPr="00000000">
              <w:rPr>
                <w:rtl w:val="0"/>
              </w:rPr>
            </w:r>
          </w:p>
        </w:tc>
      </w:tr>
      <w:tr>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FOSTER(U’10)</w:t>
            </w:r>
          </w:p>
        </w:tc>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Born Between 1-Sep 2007 and 31-Aug 2008</w:t>
            </w:r>
          </w:p>
        </w:tc>
        <w:tc>
          <w:tcPr/>
          <w:p w:rsidR="00000000" w:rsidDel="00000000" w:rsidP="00000000" w:rsidRDefault="00000000" w:rsidRPr="00000000">
            <w:pPr>
              <w:pBdr/>
              <w:contextualSpacing w:val="0"/>
              <w:rPr>
                <w:vertAlign w:val="baseline"/>
              </w:rPr>
            </w:pPr>
            <w:r w:rsidDel="00000000" w:rsidR="00000000" w:rsidRPr="00000000">
              <w:rPr>
                <w:rtl w:val="0"/>
              </w:rPr>
            </w:r>
          </w:p>
        </w:tc>
      </w:tr>
      <w:tr>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CREAK (U’11)</w:t>
            </w:r>
          </w:p>
        </w:tc>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Born between 1-Sep-2006 and 31-Aug-2007</w:t>
            </w:r>
          </w:p>
        </w:tc>
        <w:tc>
          <w:tcPr/>
          <w:p w:rsidR="00000000" w:rsidDel="00000000" w:rsidP="00000000" w:rsidRDefault="00000000" w:rsidRPr="00000000">
            <w:pPr>
              <w:pBdr/>
              <w:contextualSpacing w:val="0"/>
              <w:rPr>
                <w:vertAlign w:val="baseline"/>
              </w:rPr>
            </w:pPr>
            <w:r w:rsidDel="00000000" w:rsidR="00000000" w:rsidRPr="00000000">
              <w:rPr>
                <w:rtl w:val="0"/>
              </w:rPr>
            </w:r>
          </w:p>
        </w:tc>
      </w:tr>
      <w:tr>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CAWSEY (U’12)</w:t>
            </w:r>
          </w:p>
        </w:tc>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Born between 1-Sep-2005 and 31-Aug-2006</w:t>
            </w:r>
          </w:p>
        </w:tc>
        <w:tc>
          <w:tcPr/>
          <w:p w:rsidR="00000000" w:rsidDel="00000000" w:rsidP="00000000" w:rsidRDefault="00000000" w:rsidRPr="00000000">
            <w:pPr>
              <w:pBdr/>
              <w:contextualSpacing w:val="0"/>
              <w:rPr>
                <w:vertAlign w:val="baseline"/>
              </w:rPr>
            </w:pPr>
            <w:r w:rsidDel="00000000" w:rsidR="00000000" w:rsidRPr="00000000">
              <w:rPr>
                <w:rtl w:val="0"/>
              </w:rPr>
            </w:r>
          </w:p>
        </w:tc>
      </w:tr>
      <w:tr>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GEE (U’13)</w:t>
            </w:r>
          </w:p>
        </w:tc>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Born between 1-Sep-2004 and 31-Aug-2005</w:t>
            </w:r>
          </w:p>
        </w:tc>
        <w:tc>
          <w:tcPr/>
          <w:p w:rsidR="00000000" w:rsidDel="00000000" w:rsidP="00000000" w:rsidRDefault="00000000" w:rsidRPr="00000000">
            <w:pPr>
              <w:pBdr/>
              <w:contextualSpacing w:val="0"/>
              <w:rPr>
                <w:vertAlign w:val="baseline"/>
              </w:rPr>
            </w:pPr>
            <w:r w:rsidDel="00000000" w:rsidR="00000000" w:rsidRPr="00000000">
              <w:rPr>
                <w:rtl w:val="0"/>
              </w:rPr>
            </w:r>
          </w:p>
        </w:tc>
      </w:tr>
      <w:tr>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MOORE (U’14)</w:t>
            </w:r>
          </w:p>
        </w:tc>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Born between 1-Sep-2003 and 31-Aug-2004</w:t>
            </w:r>
          </w:p>
        </w:tc>
        <w:tc>
          <w:tcPr/>
          <w:p w:rsidR="00000000" w:rsidDel="00000000" w:rsidP="00000000" w:rsidRDefault="00000000" w:rsidRPr="00000000">
            <w:pPr>
              <w:pBdr/>
              <w:contextualSpacing w:val="0"/>
              <w:rPr>
                <w:vertAlign w:val="baseline"/>
              </w:rPr>
            </w:pPr>
            <w:r w:rsidDel="00000000" w:rsidR="00000000" w:rsidRPr="00000000">
              <w:rPr>
                <w:rtl w:val="0"/>
              </w:rPr>
            </w:r>
          </w:p>
        </w:tc>
      </w:tr>
      <w:tr>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WEBLIN (U’15)</w:t>
            </w:r>
          </w:p>
        </w:tc>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Born between 1-Sep-2002 and 31-Aug-2003</w:t>
            </w:r>
          </w:p>
        </w:tc>
        <w:tc>
          <w:tcPr/>
          <w:p w:rsidR="00000000" w:rsidDel="00000000" w:rsidP="00000000" w:rsidRDefault="00000000" w:rsidRPr="00000000">
            <w:pPr>
              <w:pBdr/>
              <w:contextualSpacing w:val="0"/>
              <w:rPr>
                <w:vertAlign w:val="baseline"/>
              </w:rPr>
            </w:pPr>
            <w:r w:rsidDel="00000000" w:rsidR="00000000" w:rsidRPr="00000000">
              <w:rPr>
                <w:rtl w:val="0"/>
              </w:rPr>
            </w:r>
          </w:p>
        </w:tc>
      </w:tr>
      <w:tr>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WATSON (U’16)</w:t>
            </w:r>
          </w:p>
        </w:tc>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Born between 1-Sep-2001 and 31-Aug-2002</w:t>
            </w:r>
          </w:p>
        </w:tc>
        <w:tc>
          <w:tcPr/>
          <w:p w:rsidR="00000000" w:rsidDel="00000000" w:rsidP="00000000" w:rsidRDefault="00000000" w:rsidRPr="00000000">
            <w:pPr>
              <w:pBdr/>
              <w:contextualSpacing w:val="0"/>
              <w:rPr>
                <w:vertAlign w:val="baseline"/>
              </w:rPr>
            </w:pPr>
            <w:r w:rsidDel="00000000" w:rsidR="00000000" w:rsidRPr="00000000">
              <w:rPr>
                <w:rtl w:val="0"/>
              </w:rPr>
            </w:r>
          </w:p>
        </w:tc>
      </w:tr>
    </w:tbl>
    <w:p w:rsidR="00000000" w:rsidDel="00000000" w:rsidP="00000000" w:rsidRDefault="00000000" w:rsidRPr="00000000">
      <w:pPr>
        <w:pBdr/>
        <w:contextualSpacing w:val="0"/>
        <w:rPr>
          <w:sz w:val="18"/>
          <w:szCs w:val="18"/>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Trialling as:</w:t>
        <w:tab/>
        <w:t xml:space="preserve">Batsmen- Top Order ⁯       Middle Order⁯         Lower Order⁯</w:t>
      </w:r>
    </w:p>
    <w:p w:rsidR="00000000" w:rsidDel="00000000" w:rsidP="00000000" w:rsidRDefault="00000000" w:rsidRPr="00000000">
      <w:pPr>
        <w:pBdr/>
        <w:contextualSpacing w:val="0"/>
        <w:rPr>
          <w:vertAlign w:val="baseline"/>
        </w:rPr>
      </w:pPr>
      <w:r w:rsidDel="00000000" w:rsidR="00000000" w:rsidRPr="00000000">
        <w:rPr>
          <w:vertAlign w:val="baseline"/>
          <w:rtl w:val="0"/>
        </w:rPr>
        <w:tab/>
        <w:tab/>
        <w:t xml:space="preserve">F Bowler ⁯</w:t>
        <w:tab/>
        <w:t xml:space="preserve">S Bowler ⁯</w:t>
        <w:tab/>
        <w:t xml:space="preserve">All rounder ⁯</w:t>
        <w:tab/>
        <w:t xml:space="preserve">        WK ⁯</w:t>
      </w:r>
    </w:p>
    <w:p w:rsidR="00000000" w:rsidDel="00000000" w:rsidP="00000000" w:rsidRDefault="00000000" w:rsidRPr="00000000">
      <w:pPr>
        <w:pBdr/>
        <w:contextualSpacing w:val="0"/>
        <w:rPr>
          <w:sz w:val="18"/>
          <w:szCs w:val="18"/>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I am aware that:</w:t>
      </w:r>
    </w:p>
    <w:p w:rsidR="00000000" w:rsidDel="00000000" w:rsidP="00000000" w:rsidRDefault="00000000" w:rsidRPr="00000000">
      <w:pPr>
        <w:numPr>
          <w:ilvl w:val="0"/>
          <w:numId w:val="1"/>
        </w:numPr>
        <w:pBdr/>
        <w:ind w:left="720" w:hanging="360"/>
        <w:rPr/>
      </w:pPr>
      <w:r w:rsidDel="00000000" w:rsidR="00000000" w:rsidRPr="00000000">
        <w:rPr>
          <w:vertAlign w:val="baseline"/>
          <w:rtl w:val="0"/>
        </w:rPr>
        <w:t xml:space="preserve">Players should attend all games and training set down for representative teams.</w:t>
      </w:r>
    </w:p>
    <w:p w:rsidR="00000000" w:rsidDel="00000000" w:rsidP="00000000" w:rsidRDefault="00000000" w:rsidRPr="00000000">
      <w:pPr>
        <w:numPr>
          <w:ilvl w:val="0"/>
          <w:numId w:val="1"/>
        </w:numPr>
        <w:pBdr/>
        <w:ind w:left="720" w:hanging="360"/>
        <w:rPr/>
      </w:pPr>
      <w:r w:rsidDel="00000000" w:rsidR="00000000" w:rsidRPr="00000000">
        <w:rPr>
          <w:vertAlign w:val="baseline"/>
          <w:rtl w:val="0"/>
        </w:rPr>
        <w:t xml:space="preserve">Players are expected to attend after match functions at Blacktown Workers Club</w:t>
      </w:r>
    </w:p>
    <w:p w:rsidR="00000000" w:rsidDel="00000000" w:rsidP="00000000" w:rsidRDefault="00000000" w:rsidRPr="00000000">
      <w:pPr>
        <w:numPr>
          <w:ilvl w:val="0"/>
          <w:numId w:val="1"/>
        </w:numPr>
        <w:pBdr/>
        <w:ind w:left="720" w:hanging="360"/>
        <w:rPr/>
      </w:pPr>
      <w:r w:rsidDel="00000000" w:rsidR="00000000" w:rsidRPr="00000000">
        <w:rPr>
          <w:vertAlign w:val="baseline"/>
          <w:rtl w:val="0"/>
        </w:rPr>
        <w:t xml:space="preserve">I am subject to BC&amp;DCA Playing Conditions and Code of Behaviour.</w:t>
      </w:r>
    </w:p>
    <w:p w:rsidR="00000000" w:rsidDel="00000000" w:rsidP="00000000" w:rsidRDefault="00000000" w:rsidRPr="00000000">
      <w:pPr>
        <w:numPr>
          <w:ilvl w:val="0"/>
          <w:numId w:val="1"/>
        </w:numPr>
        <w:pBdr/>
        <w:ind w:left="720" w:hanging="360"/>
        <w:rPr/>
      </w:pPr>
      <w:r w:rsidDel="00000000" w:rsidR="00000000" w:rsidRPr="00000000">
        <w:rPr>
          <w:vertAlign w:val="baseline"/>
          <w:rtl w:val="0"/>
        </w:rPr>
        <w:t xml:space="preserve">Fees of A$ 150/- must be paid prior to clothing issue.</w:t>
      </w:r>
    </w:p>
    <w:p w:rsidR="00000000" w:rsidDel="00000000" w:rsidP="00000000" w:rsidRDefault="00000000" w:rsidRPr="00000000">
      <w:pPr>
        <w:numPr>
          <w:ilvl w:val="0"/>
          <w:numId w:val="1"/>
        </w:numPr>
        <w:pBdr/>
        <w:ind w:left="720" w:hanging="360"/>
        <w:rPr/>
      </w:pPr>
      <w:r w:rsidDel="00000000" w:rsidR="00000000" w:rsidRPr="00000000">
        <w:rPr>
          <w:vertAlign w:val="baseline"/>
          <w:rtl w:val="0"/>
        </w:rPr>
        <w:t xml:space="preserve">I may be required to join Blacktown Workers Club.</w:t>
      </w:r>
    </w:p>
    <w:p w:rsidR="00000000" w:rsidDel="00000000" w:rsidP="00000000" w:rsidRDefault="00000000" w:rsidRPr="00000000">
      <w:pPr>
        <w:numPr>
          <w:ilvl w:val="0"/>
          <w:numId w:val="1"/>
        </w:numPr>
        <w:pBdr/>
        <w:ind w:left="720" w:hanging="360"/>
        <w:rPr/>
      </w:pPr>
      <w:r w:rsidDel="00000000" w:rsidR="00000000" w:rsidRPr="00000000">
        <w:rPr>
          <w:vertAlign w:val="baseline"/>
          <w:rtl w:val="0"/>
        </w:rPr>
        <w:t xml:space="preserve">I declare that the player is registered with a club affiliated with BC&amp;DCA and would have played at least one game before the start of Rep Season.</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I hereby declare that all the information provided in this form is correct to the best of my knowledge. </w:t>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bottom w:color="000000" w:space="1" w:sz="12" w:val="single"/>
        </w:pBdr>
        <w:contextualSpacing w:val="0"/>
        <w:rPr>
          <w:vertAlign w:val="baseline"/>
        </w:rPr>
      </w:pPr>
      <w:r w:rsidDel="00000000" w:rsidR="00000000" w:rsidRPr="00000000">
        <w:rPr>
          <w:vertAlign w:val="baseline"/>
          <w:rtl w:val="0"/>
        </w:rPr>
        <w:t xml:space="preserve">Date: ____________</w:t>
        <w:tab/>
        <w:tab/>
        <w:t xml:space="preserve">Parent/Guardian Signature: ______________________</w:t>
      </w:r>
    </w:p>
    <w:p w:rsidR="00000000" w:rsidDel="00000000" w:rsidP="00000000" w:rsidRDefault="00000000" w:rsidRPr="00000000">
      <w:pPr>
        <w:pBdr>
          <w:bottom w:color="000000" w:space="1" w:sz="12" w:val="single"/>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Shirt Size (Please Circle):</w:t>
        <w:tab/>
        <w:t xml:space="preserve">8    10</w:t>
        <w:tab/>
        <w:t xml:space="preserve">  12</w:t>
        <w:tab/>
        <w:t xml:space="preserve">14       XS</w:t>
        <w:tab/>
        <w:t xml:space="preserve">S</w:t>
        <w:tab/>
        <w:t xml:space="preserve">M</w:t>
        <w:tab/>
        <w:t xml:space="preserve">L</w:t>
        <w:tab/>
        <w:t xml:space="preserve">XL</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Short Size (Please Circle):</w:t>
        <w:tab/>
        <w:t xml:space="preserve">8    10</w:t>
        <w:tab/>
        <w:t xml:space="preserve">  12</w:t>
        <w:tab/>
        <w:t xml:space="preserve">14       XS </w:t>
        <w:tab/>
        <w:t xml:space="preserve">S</w:t>
        <w:tab/>
        <w:t xml:space="preserve">M</w:t>
        <w:tab/>
        <w:t xml:space="preserve">L</w:t>
        <w:tab/>
        <w:t xml:space="preserve">XL</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Please Note:</w:t>
      </w:r>
    </w:p>
    <w:p w:rsidR="00000000" w:rsidDel="00000000" w:rsidP="00000000" w:rsidRDefault="00000000" w:rsidRPr="00000000">
      <w:pPr>
        <w:numPr>
          <w:ilvl w:val="0"/>
          <w:numId w:val="2"/>
        </w:numPr>
        <w:pBdr/>
        <w:ind w:left="360" w:hanging="360"/>
        <w:jc w:val="both"/>
        <w:rPr/>
      </w:pPr>
      <w:r w:rsidDel="00000000" w:rsidR="00000000" w:rsidRPr="00000000">
        <w:rPr>
          <w:vertAlign w:val="baseline"/>
          <w:rtl w:val="0"/>
        </w:rPr>
        <w:t xml:space="preserve">BC&amp;DCA prides itself for open trials from Under 10 to Under 16 for all “bona fide registered players” as per BC&amp;DCA Rules.</w:t>
      </w:r>
    </w:p>
    <w:p w:rsidR="00000000" w:rsidDel="00000000" w:rsidP="00000000" w:rsidRDefault="00000000" w:rsidRPr="00000000">
      <w:pPr>
        <w:numPr>
          <w:ilvl w:val="0"/>
          <w:numId w:val="2"/>
        </w:numPr>
        <w:pBdr/>
        <w:ind w:left="360" w:hanging="360"/>
        <w:rPr/>
      </w:pPr>
      <w:r w:rsidDel="00000000" w:rsidR="00000000" w:rsidRPr="00000000">
        <w:rPr>
          <w:vertAlign w:val="baseline"/>
          <w:rtl w:val="0"/>
        </w:rPr>
        <w:t xml:space="preserve">All players are invited and encouraged to try out.  </w:t>
      </w:r>
    </w:p>
    <w:p w:rsidR="00000000" w:rsidDel="00000000" w:rsidP="00000000" w:rsidRDefault="00000000" w:rsidRPr="00000000">
      <w:pPr>
        <w:numPr>
          <w:ilvl w:val="0"/>
          <w:numId w:val="2"/>
        </w:numPr>
        <w:pBdr/>
        <w:ind w:left="360" w:hanging="360"/>
        <w:rPr/>
      </w:pPr>
      <w:r w:rsidDel="00000000" w:rsidR="00000000" w:rsidRPr="00000000">
        <w:rPr>
          <w:vertAlign w:val="baseline"/>
          <w:rtl w:val="0"/>
        </w:rPr>
        <w:t xml:space="preserve">Representative teams have independent selectors and no pre-selected players. Selection results will be published  at:  </w:t>
      </w:r>
      <w:hyperlink r:id="rId5">
        <w:r w:rsidDel="00000000" w:rsidR="00000000" w:rsidRPr="00000000">
          <w:rPr>
            <w:color w:val="0000ff"/>
            <w:u w:val="single"/>
            <w:vertAlign w:val="baseline"/>
            <w:rtl w:val="0"/>
          </w:rPr>
          <w:t xml:space="preserve">http://bcdca.nsw.cricket.com.au/</w:t>
        </w:r>
      </w:hyperlink>
      <w:r w:rsidDel="00000000" w:rsidR="00000000" w:rsidRPr="00000000">
        <w:rPr>
          <w:vertAlign w:val="baseline"/>
          <w:rtl w:val="0"/>
        </w:rPr>
        <w:t xml:space="preserve"> </w:t>
      </w:r>
    </w:p>
    <w:p w:rsidR="00000000" w:rsidDel="00000000" w:rsidP="00000000" w:rsidRDefault="00000000" w:rsidRPr="00000000">
      <w:pPr>
        <w:pBdr/>
        <w:contextualSpacing w:val="0"/>
        <w:rPr>
          <w:sz w:val="18"/>
          <w:szCs w:val="18"/>
          <w:vertAlign w:val="baseline"/>
        </w:rPr>
      </w:pP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CODE OF BEHAVIOUR FOR REPRESENTATIVE PLAYERS</w:t>
      </w:r>
      <w:r w:rsidDel="00000000" w:rsidR="00000000" w:rsidRPr="00000000">
        <w:rPr>
          <w:rtl w:val="0"/>
        </w:rPr>
      </w:r>
    </w:p>
    <w:p w:rsidR="00000000" w:rsidDel="00000000" w:rsidP="00000000" w:rsidRDefault="00000000" w:rsidRPr="00000000">
      <w:pPr>
        <w:pBdr/>
        <w:contextualSpacing w:val="0"/>
        <w:jc w:val="center"/>
        <w:rPr>
          <w:b w:val="0"/>
          <w:sz w:val="16"/>
          <w:szCs w:val="16"/>
          <w:vertAlign w:val="baseline"/>
        </w:rPr>
      </w:pPr>
      <w:r w:rsidDel="00000000" w:rsidR="00000000" w:rsidRPr="00000000">
        <w:rPr>
          <w:rtl w:val="0"/>
        </w:rPr>
      </w:r>
    </w:p>
    <w:p w:rsidR="00000000" w:rsidDel="00000000" w:rsidP="00000000" w:rsidRDefault="00000000" w:rsidRPr="00000000">
      <w:pPr>
        <w:pBdr/>
        <w:ind w:left="720" w:firstLine="0"/>
        <w:contextualSpacing w:val="0"/>
        <w:rPr>
          <w:sz w:val="16"/>
          <w:szCs w:val="16"/>
          <w:vertAlign w:val="baseline"/>
        </w:rPr>
      </w:pPr>
      <w:r w:rsidDel="00000000" w:rsidR="00000000" w:rsidRPr="00000000">
        <w:rPr>
          <w:sz w:val="16"/>
          <w:szCs w:val="16"/>
          <w:vertAlign w:val="baseline"/>
          <w:rtl w:val="0"/>
        </w:rPr>
        <w:t xml:space="preserve">All  players  selected  or  playing  in  representative  matches  involving  teams  nominated to  represent  the  BC&amp;DCA Inc.  shall  be  subject  to  the  Representative  Code  of  Behaviour  thus:-</w:t>
      </w:r>
    </w:p>
    <w:p w:rsidR="00000000" w:rsidDel="00000000" w:rsidP="00000000" w:rsidRDefault="00000000" w:rsidRPr="00000000">
      <w:pPr>
        <w:pBdr/>
        <w:ind w:left="720" w:firstLine="0"/>
        <w:contextualSpacing w:val="0"/>
        <w:rPr>
          <w:sz w:val="16"/>
          <w:szCs w:val="16"/>
          <w:vertAlign w:val="baseline"/>
        </w:rPr>
      </w:pPr>
      <w:r w:rsidDel="00000000" w:rsidR="00000000" w:rsidRPr="00000000">
        <w:rPr>
          <w:rtl w:val="0"/>
        </w:rPr>
      </w:r>
    </w:p>
    <w:p w:rsidR="00000000" w:rsidDel="00000000" w:rsidP="00000000" w:rsidRDefault="00000000" w:rsidRPr="00000000">
      <w:pPr>
        <w:numPr>
          <w:ilvl w:val="0"/>
          <w:numId w:val="3"/>
        </w:numPr>
        <w:pBdr/>
        <w:ind w:left="1440" w:hanging="720"/>
        <w:rPr>
          <w:sz w:val="16"/>
          <w:szCs w:val="16"/>
        </w:rPr>
      </w:pPr>
      <w:r w:rsidDel="00000000" w:rsidR="00000000" w:rsidRPr="00000000">
        <w:rPr>
          <w:sz w:val="16"/>
          <w:szCs w:val="16"/>
          <w:vertAlign w:val="baseline"/>
          <w:rtl w:val="0"/>
        </w:rPr>
        <w:t xml:space="preserve">Players  are  responsible  for  ensuring  that  all  play  and  practice  is  conducted  within  the  spirit  of  the  game  as  well  as  the  laws.</w:t>
      </w:r>
    </w:p>
    <w:p w:rsidR="00000000" w:rsidDel="00000000" w:rsidP="00000000" w:rsidRDefault="00000000" w:rsidRPr="00000000">
      <w:pPr>
        <w:numPr>
          <w:ilvl w:val="0"/>
          <w:numId w:val="3"/>
        </w:numPr>
        <w:pBdr/>
        <w:ind w:left="1440" w:hanging="720"/>
        <w:rPr>
          <w:sz w:val="16"/>
          <w:szCs w:val="16"/>
        </w:rPr>
      </w:pPr>
      <w:r w:rsidDel="00000000" w:rsidR="00000000" w:rsidRPr="00000000">
        <w:rPr>
          <w:sz w:val="16"/>
          <w:szCs w:val="16"/>
          <w:vertAlign w:val="baseline"/>
          <w:rtl w:val="0"/>
        </w:rPr>
        <w:t xml:space="preserve">Players  shall  not  engage  at  any  time  in  disorderly  or  improper  conduct  which  could  bring  them  or  the  game  into  disrepute.  Disorderly  or  improper  conduct  includes,  but  is  not  restricted  to;</w:t>
      </w:r>
    </w:p>
    <w:p w:rsidR="00000000" w:rsidDel="00000000" w:rsidP="00000000" w:rsidRDefault="00000000" w:rsidRPr="00000000">
      <w:pPr>
        <w:numPr>
          <w:ilvl w:val="0"/>
          <w:numId w:val="4"/>
        </w:numPr>
        <w:pBdr/>
        <w:ind w:left="2160" w:hanging="720"/>
        <w:rPr>
          <w:sz w:val="16"/>
          <w:szCs w:val="16"/>
        </w:rPr>
      </w:pPr>
      <w:r w:rsidDel="00000000" w:rsidR="00000000" w:rsidRPr="00000000">
        <w:rPr>
          <w:sz w:val="16"/>
          <w:szCs w:val="16"/>
          <w:vertAlign w:val="baseline"/>
          <w:rtl w:val="0"/>
        </w:rPr>
        <w:t xml:space="preserve">Intimidating,  assaulting  or  abusing  or  attempting  to  intimidate,  assault  or  abuse  either  orally  or  physically  an  umpire,  player,  coach,  official  or  spectator,</w:t>
      </w:r>
    </w:p>
    <w:p w:rsidR="00000000" w:rsidDel="00000000" w:rsidP="00000000" w:rsidRDefault="00000000" w:rsidRPr="00000000">
      <w:pPr>
        <w:numPr>
          <w:ilvl w:val="0"/>
          <w:numId w:val="4"/>
        </w:numPr>
        <w:pBdr/>
        <w:ind w:left="2160" w:hanging="720"/>
        <w:rPr>
          <w:sz w:val="16"/>
          <w:szCs w:val="16"/>
        </w:rPr>
      </w:pPr>
      <w:r w:rsidDel="00000000" w:rsidR="00000000" w:rsidRPr="00000000">
        <w:rPr>
          <w:sz w:val="16"/>
          <w:szCs w:val="16"/>
          <w:vertAlign w:val="baseline"/>
          <w:rtl w:val="0"/>
        </w:rPr>
        <w:t xml:space="preserve">not  accepting  an  umpires  decision,</w:t>
      </w:r>
    </w:p>
    <w:p w:rsidR="00000000" w:rsidDel="00000000" w:rsidP="00000000" w:rsidRDefault="00000000" w:rsidRPr="00000000">
      <w:pPr>
        <w:numPr>
          <w:ilvl w:val="0"/>
          <w:numId w:val="4"/>
        </w:numPr>
        <w:pBdr/>
        <w:ind w:left="2160" w:hanging="720"/>
        <w:rPr>
          <w:sz w:val="16"/>
          <w:szCs w:val="16"/>
        </w:rPr>
      </w:pPr>
      <w:r w:rsidDel="00000000" w:rsidR="00000000" w:rsidRPr="00000000">
        <w:rPr>
          <w:sz w:val="16"/>
          <w:szCs w:val="16"/>
          <w:vertAlign w:val="baseline"/>
          <w:rtl w:val="0"/>
        </w:rPr>
        <w:t xml:space="preserve">disputing  (as  distinct  from  questioning),  showing  dissent  or  acting  in  a  provocative  manner  towards  an  umpire,</w:t>
      </w:r>
    </w:p>
    <w:p w:rsidR="00000000" w:rsidDel="00000000" w:rsidP="00000000" w:rsidRDefault="00000000" w:rsidRPr="00000000">
      <w:pPr>
        <w:numPr>
          <w:ilvl w:val="0"/>
          <w:numId w:val="4"/>
        </w:numPr>
        <w:pBdr/>
        <w:ind w:left="2160" w:hanging="720"/>
        <w:rPr>
          <w:sz w:val="16"/>
          <w:szCs w:val="16"/>
        </w:rPr>
      </w:pPr>
      <w:r w:rsidDel="00000000" w:rsidR="00000000" w:rsidRPr="00000000">
        <w:rPr>
          <w:sz w:val="16"/>
          <w:szCs w:val="16"/>
          <w:vertAlign w:val="baseline"/>
          <w:rtl w:val="0"/>
        </w:rPr>
        <w:t xml:space="preserve">using  crude  or  abusive  language  (known  as  sledging)  or  making  offensive  gestures.</w:t>
      </w:r>
    </w:p>
    <w:p w:rsidR="00000000" w:rsidDel="00000000" w:rsidP="00000000" w:rsidRDefault="00000000" w:rsidRPr="00000000">
      <w:pPr>
        <w:numPr>
          <w:ilvl w:val="0"/>
          <w:numId w:val="3"/>
        </w:numPr>
        <w:pBdr/>
        <w:ind w:left="1440" w:hanging="720"/>
        <w:rPr>
          <w:sz w:val="16"/>
          <w:szCs w:val="16"/>
        </w:rPr>
      </w:pPr>
      <w:r w:rsidDel="00000000" w:rsidR="00000000" w:rsidRPr="00000000">
        <w:rPr>
          <w:sz w:val="16"/>
          <w:szCs w:val="16"/>
          <w:vertAlign w:val="baseline"/>
          <w:rtl w:val="0"/>
        </w:rPr>
        <w:t xml:space="preserve">Any  player  reported  for  breaching  the  Representative  Player  Code  of  Behaviour  may  be  required  to  appear  before  the  P&amp;DC  of  the  BC&amp;DCA Inc.  The  P&amp;DC  may  impose  a  penalty  deemed  appropriate  for  any  breach  of  this  code.</w:t>
      </w:r>
    </w:p>
    <w:p w:rsidR="00000000" w:rsidDel="00000000" w:rsidP="00000000" w:rsidRDefault="00000000" w:rsidRPr="00000000">
      <w:pPr>
        <w:numPr>
          <w:ilvl w:val="0"/>
          <w:numId w:val="3"/>
        </w:numPr>
        <w:pBdr/>
        <w:ind w:left="1440" w:hanging="720"/>
        <w:rPr>
          <w:sz w:val="16"/>
          <w:szCs w:val="16"/>
        </w:rPr>
      </w:pPr>
      <w:r w:rsidDel="00000000" w:rsidR="00000000" w:rsidRPr="00000000">
        <w:rPr>
          <w:sz w:val="16"/>
          <w:szCs w:val="16"/>
          <w:vertAlign w:val="baseline"/>
          <w:rtl w:val="0"/>
        </w:rPr>
        <w:t xml:space="preserve">Reports  of  alleged  breaches  of  the  Representative  Player  Code  of  Behaviour  are  to  be  lodged  under  the  conditions  of  By-law  23  (Code  of  Behaviour)  of  the  BC&amp;DCA Inc.</w:t>
      </w:r>
    </w:p>
    <w:p w:rsidR="00000000" w:rsidDel="00000000" w:rsidP="00000000" w:rsidRDefault="00000000" w:rsidRPr="00000000">
      <w:pPr>
        <w:numPr>
          <w:ilvl w:val="0"/>
          <w:numId w:val="3"/>
        </w:numPr>
        <w:pBdr/>
        <w:ind w:left="1440" w:hanging="720"/>
        <w:rPr>
          <w:sz w:val="16"/>
          <w:szCs w:val="16"/>
        </w:rPr>
      </w:pPr>
      <w:r w:rsidDel="00000000" w:rsidR="00000000" w:rsidRPr="00000000">
        <w:rPr>
          <w:sz w:val="16"/>
          <w:szCs w:val="16"/>
          <w:vertAlign w:val="baseline"/>
          <w:rtl w:val="0"/>
        </w:rPr>
        <w:t xml:space="preserve">All players selected in squads as representatives of the BC&amp;DCA Inc.:-</w:t>
      </w:r>
    </w:p>
    <w:p w:rsidR="00000000" w:rsidDel="00000000" w:rsidP="00000000" w:rsidRDefault="00000000" w:rsidRPr="00000000">
      <w:pPr>
        <w:numPr>
          <w:ilvl w:val="0"/>
          <w:numId w:val="5"/>
        </w:numPr>
        <w:pBdr/>
        <w:ind w:left="2160" w:hanging="720"/>
        <w:rPr>
          <w:sz w:val="16"/>
          <w:szCs w:val="16"/>
        </w:rPr>
      </w:pPr>
      <w:r w:rsidDel="00000000" w:rsidR="00000000" w:rsidRPr="00000000">
        <w:rPr>
          <w:sz w:val="16"/>
          <w:szCs w:val="16"/>
          <w:vertAlign w:val="baseline"/>
          <w:rtl w:val="0"/>
        </w:rPr>
        <w:t xml:space="preserve">must  be  available  to  play  in  all  games  in  their  respective  competitions,</w:t>
      </w:r>
    </w:p>
    <w:p w:rsidR="00000000" w:rsidDel="00000000" w:rsidP="00000000" w:rsidRDefault="00000000" w:rsidRPr="00000000">
      <w:pPr>
        <w:numPr>
          <w:ilvl w:val="0"/>
          <w:numId w:val="5"/>
        </w:numPr>
        <w:pBdr/>
        <w:ind w:left="2160" w:hanging="720"/>
        <w:rPr>
          <w:sz w:val="16"/>
          <w:szCs w:val="16"/>
        </w:rPr>
      </w:pPr>
      <w:r w:rsidDel="00000000" w:rsidR="00000000" w:rsidRPr="00000000">
        <w:rPr>
          <w:sz w:val="16"/>
          <w:szCs w:val="16"/>
          <w:vertAlign w:val="baseline"/>
          <w:rtl w:val="0"/>
        </w:rPr>
        <w:t xml:space="preserve">must  notify  their  respective  coach  or  manager  prior  to  any  match  in  which  they  will  be  unavailable  to  play,</w:t>
      </w:r>
    </w:p>
    <w:p w:rsidR="00000000" w:rsidDel="00000000" w:rsidP="00000000" w:rsidRDefault="00000000" w:rsidRPr="00000000">
      <w:pPr>
        <w:numPr>
          <w:ilvl w:val="0"/>
          <w:numId w:val="5"/>
        </w:numPr>
        <w:pBdr/>
        <w:ind w:left="2160" w:hanging="720"/>
        <w:rPr>
          <w:b w:val="0"/>
          <w:sz w:val="16"/>
          <w:szCs w:val="16"/>
        </w:rPr>
      </w:pPr>
      <w:r w:rsidDel="00000000" w:rsidR="00000000" w:rsidRPr="00000000">
        <w:rPr>
          <w:b w:val="1"/>
          <w:sz w:val="16"/>
          <w:szCs w:val="16"/>
          <w:vertAlign w:val="baseline"/>
          <w:rtl w:val="0"/>
        </w:rPr>
        <w:t xml:space="preserve">who  is  absent  from  any  representative  match  without  an  excuse  deemed  reasonable  by  the  Executive  Committee  of  the  BC&amp;DCA Inc.  shall  be  suspended  from  taking  any  further  part  in  representative  matches  for  the  remainder  of  the  current  season,  and  shall  be  suspended  for  a  period  of  four(4)  matches  in  the  local  competition  in  which  his/her  registered  club/team  plays</w:t>
      </w:r>
      <w:r w:rsidDel="00000000" w:rsidR="00000000" w:rsidRPr="00000000">
        <w:rPr>
          <w:rtl w:val="0"/>
        </w:rPr>
      </w:r>
    </w:p>
    <w:p w:rsidR="00000000" w:rsidDel="00000000" w:rsidP="00000000" w:rsidRDefault="00000000" w:rsidRPr="00000000">
      <w:pPr>
        <w:pBdr/>
        <w:ind w:left="2160" w:firstLine="0"/>
        <w:contextualSpacing w:val="0"/>
        <w:rPr>
          <w:sz w:val="18"/>
          <w:szCs w:val="18"/>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I hereby declare that I understand the code of conduct and the conditions that are written above.</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 </w:t>
      </w:r>
    </w:p>
    <w:p w:rsidR="00000000" w:rsidDel="00000000" w:rsidP="00000000" w:rsidRDefault="00000000" w:rsidRPr="00000000">
      <w:pPr>
        <w:pBdr>
          <w:bottom w:color="000000" w:space="1" w:sz="12" w:val="single"/>
        </w:pBdr>
        <w:contextualSpacing w:val="0"/>
        <w:rPr>
          <w:vertAlign w:val="baseline"/>
        </w:rPr>
      </w:pPr>
      <w:r w:rsidDel="00000000" w:rsidR="00000000" w:rsidRPr="00000000">
        <w:rPr>
          <w:vertAlign w:val="baseline"/>
          <w:rtl w:val="0"/>
        </w:rPr>
        <w:t xml:space="preserve">Date: ____________</w:t>
        <w:tab/>
        <w:tab/>
        <w:t xml:space="preserve">Parent/Guardian Signature: ______________________</w:t>
      </w:r>
    </w:p>
    <w:p w:rsidR="00000000" w:rsidDel="00000000" w:rsidP="00000000" w:rsidRDefault="00000000" w:rsidRPr="00000000">
      <w:pPr>
        <w:pBdr>
          <w:bottom w:color="000000" w:space="1" w:sz="12" w:val="single"/>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sz w:val="18"/>
          <w:szCs w:val="18"/>
          <w:vertAlign w:val="baseline"/>
        </w:rPr>
      </w:pPr>
      <w:r w:rsidDel="00000000" w:rsidR="00000000" w:rsidRPr="00000000">
        <w:rPr>
          <w:b w:val="1"/>
          <w:sz w:val="18"/>
          <w:szCs w:val="18"/>
          <w:vertAlign w:val="baseline"/>
          <w:rtl w:val="0"/>
        </w:rPr>
        <w:t xml:space="preserve">TRY-OUT Schedule</w:t>
      </w:r>
      <w:r w:rsidDel="00000000" w:rsidR="00000000" w:rsidRPr="00000000">
        <w:rPr>
          <w:sz w:val="18"/>
          <w:szCs w:val="18"/>
          <w:vertAlign w:val="baseline"/>
          <w:rtl w:val="0"/>
        </w:rPr>
        <w:t xml:space="preserve">:</w:t>
      </w:r>
    </w:p>
    <w:p w:rsidR="00000000" w:rsidDel="00000000" w:rsidP="00000000" w:rsidRDefault="00000000" w:rsidRPr="00000000">
      <w:pPr>
        <w:pBdr/>
        <w:contextualSpacing w:val="0"/>
        <w:rPr>
          <w:b w:val="0"/>
          <w:sz w:val="18"/>
          <w:szCs w:val="18"/>
          <w:vertAlign w:val="baseline"/>
        </w:rPr>
      </w:pPr>
      <w:r w:rsidDel="00000000" w:rsidR="00000000" w:rsidRPr="00000000">
        <w:rPr>
          <w:rtl w:val="0"/>
        </w:rPr>
      </w:r>
    </w:p>
    <w:tbl>
      <w:tblPr>
        <w:tblStyle w:val="Table2"/>
        <w:tblW w:w="71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3240"/>
        <w:gridCol w:w="1260"/>
        <w:gridCol w:w="1260"/>
        <w:tblGridChange w:id="0">
          <w:tblGrid>
            <w:gridCol w:w="1368"/>
            <w:gridCol w:w="3240"/>
            <w:gridCol w:w="1260"/>
            <w:gridCol w:w="1260"/>
          </w:tblGrid>
        </w:tblGridChange>
      </w:tblGrid>
      <w:tr>
        <w:tc>
          <w:tcPr>
            <w:shd w:fill="ff0000"/>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SHIELDS</w:t>
            </w:r>
            <w:r w:rsidDel="00000000" w:rsidR="00000000" w:rsidRPr="00000000">
              <w:rPr>
                <w:rtl w:val="0"/>
              </w:rPr>
            </w:r>
          </w:p>
        </w:tc>
        <w:tc>
          <w:tcPr>
            <w:shd w:fill="ff0000"/>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Where</w:t>
            </w:r>
            <w:r w:rsidDel="00000000" w:rsidR="00000000" w:rsidRPr="00000000">
              <w:rPr>
                <w:rtl w:val="0"/>
              </w:rPr>
            </w:r>
          </w:p>
        </w:tc>
        <w:tc>
          <w:tcPr>
            <w:shd w:fill="ff0000"/>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10/09/2017</w:t>
            </w:r>
            <w:r w:rsidDel="00000000" w:rsidR="00000000" w:rsidRPr="00000000">
              <w:rPr>
                <w:rtl w:val="0"/>
              </w:rPr>
            </w:r>
          </w:p>
        </w:tc>
        <w:tc>
          <w:tcPr>
            <w:shd w:fill="ff0000"/>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17/09/2017</w:t>
            </w:r>
            <w:r w:rsidDel="00000000" w:rsidR="00000000" w:rsidRPr="00000000">
              <w:rPr>
                <w:rtl w:val="0"/>
              </w:rPr>
            </w:r>
          </w:p>
        </w:tc>
      </w:tr>
      <w:tr>
        <w:trPr>
          <w:trHeight w:val="420" w:hRule="atLeast"/>
        </w:trPr>
        <w:tc>
          <w:tcPr>
            <w:shd w:fill="daeef3"/>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U10 Foster</w:t>
            </w:r>
            <w:r w:rsidDel="00000000" w:rsidR="00000000" w:rsidRPr="00000000">
              <w:rPr>
                <w:rtl w:val="0"/>
              </w:rPr>
            </w:r>
          </w:p>
        </w:tc>
        <w:tc>
          <w:tcPr>
            <w:shd w:fill="daeef3"/>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Quakers Hills  nets &amp; Field</w:t>
            </w:r>
            <w:r w:rsidDel="00000000" w:rsidR="00000000" w:rsidRPr="00000000">
              <w:rPr>
                <w:rtl w:val="0"/>
              </w:rPr>
            </w:r>
          </w:p>
        </w:tc>
        <w:tc>
          <w:tcPr>
            <w:shd w:fill="daeef3"/>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09:00-11:00</w:t>
            </w:r>
            <w:r w:rsidDel="00000000" w:rsidR="00000000" w:rsidRPr="00000000">
              <w:rPr>
                <w:rtl w:val="0"/>
              </w:rPr>
            </w:r>
          </w:p>
        </w:tc>
        <w:tc>
          <w:tcPr>
            <w:shd w:fill="daeef3"/>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09:00-11:00</w:t>
            </w:r>
            <w:r w:rsidDel="00000000" w:rsidR="00000000" w:rsidRPr="00000000">
              <w:rPr>
                <w:rtl w:val="0"/>
              </w:rPr>
            </w:r>
          </w:p>
        </w:tc>
      </w:tr>
    </w:tbl>
    <w:p w:rsidR="00000000" w:rsidDel="00000000" w:rsidP="00000000" w:rsidRDefault="00000000" w:rsidRPr="00000000">
      <w:pPr>
        <w:pBdr/>
        <w:contextualSpacing w:val="0"/>
        <w:rPr>
          <w:b w:val="0"/>
          <w:vertAlign w:val="baseline"/>
        </w:rPr>
      </w:pPr>
      <w:r w:rsidDel="00000000" w:rsidR="00000000" w:rsidRPr="00000000">
        <w:rPr>
          <w:rtl w:val="0"/>
        </w:rPr>
      </w:r>
    </w:p>
    <w:tbl>
      <w:tblPr>
        <w:tblStyle w:val="Table3"/>
        <w:tblW w:w="71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3240"/>
        <w:gridCol w:w="1260"/>
        <w:gridCol w:w="1260"/>
        <w:tblGridChange w:id="0">
          <w:tblGrid>
            <w:gridCol w:w="1368"/>
            <w:gridCol w:w="3240"/>
            <w:gridCol w:w="1260"/>
            <w:gridCol w:w="1260"/>
          </w:tblGrid>
        </w:tblGridChange>
      </w:tblGrid>
      <w:tr>
        <w:tc>
          <w:tcPr>
            <w:shd w:fill="ff0000"/>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SHIELDS</w:t>
            </w:r>
            <w:r w:rsidDel="00000000" w:rsidR="00000000" w:rsidRPr="00000000">
              <w:rPr>
                <w:rtl w:val="0"/>
              </w:rPr>
            </w:r>
          </w:p>
        </w:tc>
        <w:tc>
          <w:tcPr>
            <w:shd w:fill="ff0000"/>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Where</w:t>
            </w:r>
            <w:r w:rsidDel="00000000" w:rsidR="00000000" w:rsidRPr="00000000">
              <w:rPr>
                <w:rtl w:val="0"/>
              </w:rPr>
            </w:r>
          </w:p>
        </w:tc>
        <w:tc>
          <w:tcPr>
            <w:shd w:fill="ff0000"/>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06/08/2017</w:t>
            </w:r>
            <w:r w:rsidDel="00000000" w:rsidR="00000000" w:rsidRPr="00000000">
              <w:rPr>
                <w:rtl w:val="0"/>
              </w:rPr>
            </w:r>
          </w:p>
        </w:tc>
        <w:tc>
          <w:tcPr>
            <w:shd w:fill="ff0000"/>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13/08/2017</w:t>
            </w:r>
            <w:r w:rsidDel="00000000" w:rsidR="00000000" w:rsidRPr="00000000">
              <w:rPr>
                <w:rtl w:val="0"/>
              </w:rPr>
            </w:r>
          </w:p>
        </w:tc>
      </w:tr>
      <w:tr>
        <w:tc>
          <w:tcPr>
            <w:vMerge w:val="restart"/>
            <w:shd w:fill="f2f2f2"/>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U11 Creak</w:t>
            </w:r>
            <w:r w:rsidDel="00000000" w:rsidR="00000000" w:rsidRPr="00000000">
              <w:rPr>
                <w:rtl w:val="0"/>
              </w:rPr>
            </w:r>
          </w:p>
        </w:tc>
        <w:tc>
          <w:tcPr>
            <w:shd w:fill="f2f2f2"/>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Quakers Hills  nets &amp; Field</w:t>
            </w:r>
            <w:r w:rsidDel="00000000" w:rsidR="00000000" w:rsidRPr="00000000">
              <w:rPr>
                <w:rtl w:val="0"/>
              </w:rPr>
            </w:r>
          </w:p>
        </w:tc>
        <w:tc>
          <w:tcPr>
            <w:shd w:fill="f2f2f2"/>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08:00-10:00</w:t>
            </w:r>
            <w:r w:rsidDel="00000000" w:rsidR="00000000" w:rsidRPr="00000000">
              <w:rPr>
                <w:rtl w:val="0"/>
              </w:rPr>
            </w:r>
          </w:p>
        </w:tc>
        <w:tc>
          <w:tcPr>
            <w:shd w:fill="f2f2f2"/>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r>
      <w:tr>
        <w:tc>
          <w:tcPr>
            <w:vMerge w:val="continue"/>
            <w:shd w:fill="f2f2f2"/>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c>
          <w:tcPr>
            <w:shd w:fill="f2f2f2"/>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BISP Indoor cricket nets</w:t>
            </w:r>
            <w:r w:rsidDel="00000000" w:rsidR="00000000" w:rsidRPr="00000000">
              <w:rPr>
                <w:rtl w:val="0"/>
              </w:rPr>
            </w:r>
          </w:p>
        </w:tc>
        <w:tc>
          <w:tcPr>
            <w:shd w:fill="f2f2f2"/>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c>
          <w:tcPr>
            <w:shd w:fill="f2f2f2"/>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17:00-18:30</w:t>
            </w:r>
            <w:r w:rsidDel="00000000" w:rsidR="00000000" w:rsidRPr="00000000">
              <w:rPr>
                <w:rtl w:val="0"/>
              </w:rPr>
            </w:r>
          </w:p>
        </w:tc>
      </w:tr>
      <w:tr>
        <w:tc>
          <w:tcPr>
            <w:vMerge w:val="restart"/>
            <w:shd w:fill="ddd9c3"/>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U12 Cawsey</w:t>
            </w:r>
            <w:r w:rsidDel="00000000" w:rsidR="00000000" w:rsidRPr="00000000">
              <w:rPr>
                <w:rtl w:val="0"/>
              </w:rPr>
            </w:r>
          </w:p>
        </w:tc>
        <w:tc>
          <w:tcPr>
            <w:shd w:fill="ddd9c3"/>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Quakers Hills  nets &amp; Field</w:t>
            </w:r>
            <w:r w:rsidDel="00000000" w:rsidR="00000000" w:rsidRPr="00000000">
              <w:rPr>
                <w:rtl w:val="0"/>
              </w:rPr>
            </w:r>
          </w:p>
        </w:tc>
        <w:tc>
          <w:tcPr>
            <w:shd w:fill="ddd9c3"/>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10:00-12:00</w:t>
            </w:r>
            <w:r w:rsidDel="00000000" w:rsidR="00000000" w:rsidRPr="00000000">
              <w:rPr>
                <w:rtl w:val="0"/>
              </w:rPr>
            </w:r>
          </w:p>
        </w:tc>
        <w:tc>
          <w:tcPr>
            <w:shd w:fill="ddd9c3"/>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r>
      <w:tr>
        <w:tc>
          <w:tcPr>
            <w:vMerge w:val="continue"/>
            <w:shd w:fill="ddd9c3"/>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c>
          <w:tcPr>
            <w:shd w:fill="ddd9c3"/>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BISP Indoor cricket nets</w:t>
            </w:r>
            <w:r w:rsidDel="00000000" w:rsidR="00000000" w:rsidRPr="00000000">
              <w:rPr>
                <w:rtl w:val="0"/>
              </w:rPr>
            </w:r>
          </w:p>
        </w:tc>
        <w:tc>
          <w:tcPr>
            <w:shd w:fill="ddd9c3"/>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c>
          <w:tcPr>
            <w:shd w:fill="ddd9c3"/>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18:15-19:45</w:t>
            </w:r>
            <w:r w:rsidDel="00000000" w:rsidR="00000000" w:rsidRPr="00000000">
              <w:rPr>
                <w:rtl w:val="0"/>
              </w:rPr>
            </w:r>
          </w:p>
        </w:tc>
      </w:tr>
      <w:tr>
        <w:tc>
          <w:tcPr>
            <w:vMerge w:val="restart"/>
            <w:shd w:fill="c6d9f1"/>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U13 Gee</w:t>
            </w:r>
            <w:r w:rsidDel="00000000" w:rsidR="00000000" w:rsidRPr="00000000">
              <w:rPr>
                <w:rtl w:val="0"/>
              </w:rPr>
            </w:r>
          </w:p>
        </w:tc>
        <w:tc>
          <w:tcPr>
            <w:shd w:fill="c6d9f1"/>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Quakers Hills  nets &amp; Field</w:t>
            </w:r>
            <w:r w:rsidDel="00000000" w:rsidR="00000000" w:rsidRPr="00000000">
              <w:rPr>
                <w:rtl w:val="0"/>
              </w:rPr>
            </w:r>
          </w:p>
        </w:tc>
        <w:tc>
          <w:tcPr>
            <w:shd w:fill="c6d9f1"/>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12:00-14:00</w:t>
            </w:r>
            <w:r w:rsidDel="00000000" w:rsidR="00000000" w:rsidRPr="00000000">
              <w:rPr>
                <w:rtl w:val="0"/>
              </w:rPr>
            </w:r>
          </w:p>
        </w:tc>
        <w:tc>
          <w:tcPr>
            <w:shd w:fill="c6d9f1"/>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r>
      <w:tr>
        <w:tc>
          <w:tcPr>
            <w:vMerge w:val="continue"/>
            <w:shd w:fill="c6d9f1"/>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c>
          <w:tcPr>
            <w:shd w:fill="c6d9f1"/>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BISP Indoor cricket nets</w:t>
            </w:r>
            <w:r w:rsidDel="00000000" w:rsidR="00000000" w:rsidRPr="00000000">
              <w:rPr>
                <w:rtl w:val="0"/>
              </w:rPr>
            </w:r>
          </w:p>
        </w:tc>
        <w:tc>
          <w:tcPr>
            <w:shd w:fill="c6d9f1"/>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c>
          <w:tcPr>
            <w:shd w:fill="c6d9f1"/>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19:30-21:00</w:t>
            </w:r>
            <w:r w:rsidDel="00000000" w:rsidR="00000000" w:rsidRPr="00000000">
              <w:rPr>
                <w:rtl w:val="0"/>
              </w:rPr>
            </w:r>
          </w:p>
        </w:tc>
      </w:tr>
      <w:tr>
        <w:tc>
          <w:tcPr>
            <w:vMerge w:val="restart"/>
            <w:shd w:fill="f2dbdb"/>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U14 Moore</w:t>
            </w:r>
            <w:r w:rsidDel="00000000" w:rsidR="00000000" w:rsidRPr="00000000">
              <w:rPr>
                <w:rtl w:val="0"/>
              </w:rPr>
            </w:r>
          </w:p>
        </w:tc>
        <w:tc>
          <w:tcPr>
            <w:shd w:fill="f2dbdb"/>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Quakers Hills  nets &amp; Field</w:t>
            </w:r>
            <w:r w:rsidDel="00000000" w:rsidR="00000000" w:rsidRPr="00000000">
              <w:rPr>
                <w:rtl w:val="0"/>
              </w:rPr>
            </w:r>
          </w:p>
        </w:tc>
        <w:tc>
          <w:tcPr>
            <w:shd w:fill="f2dbdb"/>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c>
          <w:tcPr>
            <w:shd w:fill="f2dbdb"/>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08:00-10:00</w:t>
            </w:r>
            <w:r w:rsidDel="00000000" w:rsidR="00000000" w:rsidRPr="00000000">
              <w:rPr>
                <w:rtl w:val="0"/>
              </w:rPr>
            </w:r>
          </w:p>
        </w:tc>
      </w:tr>
      <w:tr>
        <w:tc>
          <w:tcPr>
            <w:vMerge w:val="continue"/>
            <w:shd w:fill="f2dbdb"/>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c>
          <w:tcPr>
            <w:shd w:fill="f2dbdb"/>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BISP Indoor cricket nets</w:t>
            </w:r>
            <w:r w:rsidDel="00000000" w:rsidR="00000000" w:rsidRPr="00000000">
              <w:rPr>
                <w:rtl w:val="0"/>
              </w:rPr>
            </w:r>
          </w:p>
        </w:tc>
        <w:tc>
          <w:tcPr>
            <w:shd w:fill="f2dbdb"/>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17:00-18:30</w:t>
            </w:r>
            <w:r w:rsidDel="00000000" w:rsidR="00000000" w:rsidRPr="00000000">
              <w:rPr>
                <w:rtl w:val="0"/>
              </w:rPr>
            </w:r>
          </w:p>
        </w:tc>
        <w:tc>
          <w:tcPr>
            <w:shd w:fill="f2dbdb"/>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r>
      <w:tr>
        <w:tc>
          <w:tcPr>
            <w:vMerge w:val="restart"/>
            <w:shd w:fill="eaf1dd"/>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U15 Weblin</w:t>
            </w:r>
            <w:r w:rsidDel="00000000" w:rsidR="00000000" w:rsidRPr="00000000">
              <w:rPr>
                <w:rtl w:val="0"/>
              </w:rPr>
            </w:r>
          </w:p>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c>
          <w:tcPr>
            <w:shd w:fill="eaf1dd"/>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Quakers Hills  nets &amp; Field</w:t>
            </w:r>
            <w:r w:rsidDel="00000000" w:rsidR="00000000" w:rsidRPr="00000000">
              <w:rPr>
                <w:rtl w:val="0"/>
              </w:rPr>
            </w:r>
          </w:p>
        </w:tc>
        <w:tc>
          <w:tcPr>
            <w:shd w:fill="eaf1dd"/>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c>
          <w:tcPr>
            <w:shd w:fill="eaf1dd"/>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10:00-12:00</w:t>
            </w:r>
            <w:r w:rsidDel="00000000" w:rsidR="00000000" w:rsidRPr="00000000">
              <w:rPr>
                <w:rtl w:val="0"/>
              </w:rPr>
            </w:r>
          </w:p>
        </w:tc>
      </w:tr>
      <w:tr>
        <w:tc>
          <w:tcPr>
            <w:vMerge w:val="continue"/>
            <w:shd w:fill="eaf1dd"/>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c>
          <w:tcPr>
            <w:shd w:fill="eaf1dd"/>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BISP Indoor cricket nets</w:t>
            </w:r>
            <w:r w:rsidDel="00000000" w:rsidR="00000000" w:rsidRPr="00000000">
              <w:rPr>
                <w:rtl w:val="0"/>
              </w:rPr>
            </w:r>
          </w:p>
        </w:tc>
        <w:tc>
          <w:tcPr>
            <w:shd w:fill="eaf1dd"/>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18:15-19:45</w:t>
            </w:r>
            <w:r w:rsidDel="00000000" w:rsidR="00000000" w:rsidRPr="00000000">
              <w:rPr>
                <w:rtl w:val="0"/>
              </w:rPr>
            </w:r>
          </w:p>
        </w:tc>
        <w:tc>
          <w:tcPr>
            <w:shd w:fill="eaf1dd"/>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r>
      <w:tr>
        <w:tc>
          <w:tcPr>
            <w:vMerge w:val="restart"/>
            <w:shd w:fill="e5dfec"/>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U16 Watson</w:t>
            </w:r>
            <w:r w:rsidDel="00000000" w:rsidR="00000000" w:rsidRPr="00000000">
              <w:rPr>
                <w:rtl w:val="0"/>
              </w:rPr>
            </w:r>
          </w:p>
        </w:tc>
        <w:tc>
          <w:tcPr>
            <w:shd w:fill="e5dfec"/>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Quakers Hills  nets &amp; Field</w:t>
            </w:r>
            <w:r w:rsidDel="00000000" w:rsidR="00000000" w:rsidRPr="00000000">
              <w:rPr>
                <w:rtl w:val="0"/>
              </w:rPr>
            </w:r>
          </w:p>
        </w:tc>
        <w:tc>
          <w:tcPr>
            <w:shd w:fill="e5dfec"/>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c>
          <w:tcPr>
            <w:shd w:fill="e5dfec"/>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12:00-14:00</w:t>
            </w:r>
            <w:r w:rsidDel="00000000" w:rsidR="00000000" w:rsidRPr="00000000">
              <w:rPr>
                <w:rtl w:val="0"/>
              </w:rPr>
            </w:r>
          </w:p>
        </w:tc>
      </w:tr>
      <w:tr>
        <w:tc>
          <w:tcPr>
            <w:vMerge w:val="continue"/>
            <w:shd w:fill="e5dfec"/>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c>
          <w:tcPr>
            <w:shd w:fill="e5dfec"/>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BISP Indoor cricket nets</w:t>
            </w:r>
            <w:r w:rsidDel="00000000" w:rsidR="00000000" w:rsidRPr="00000000">
              <w:rPr>
                <w:rtl w:val="0"/>
              </w:rPr>
            </w:r>
          </w:p>
        </w:tc>
        <w:tc>
          <w:tcPr>
            <w:shd w:fill="e5dfec"/>
          </w:tcPr>
          <w:p w:rsidR="00000000" w:rsidDel="00000000" w:rsidP="00000000" w:rsidRDefault="00000000" w:rsidRPr="00000000">
            <w:pPr>
              <w:pBdr/>
              <w:contextualSpacing w:val="0"/>
              <w:jc w:val="center"/>
              <w:rPr>
                <w:b w:val="0"/>
                <w:sz w:val="18"/>
                <w:szCs w:val="18"/>
                <w:vertAlign w:val="baseline"/>
              </w:rPr>
            </w:pPr>
            <w:r w:rsidDel="00000000" w:rsidR="00000000" w:rsidRPr="00000000">
              <w:rPr>
                <w:b w:val="1"/>
                <w:sz w:val="18"/>
                <w:szCs w:val="18"/>
                <w:vertAlign w:val="baseline"/>
                <w:rtl w:val="0"/>
              </w:rPr>
              <w:t xml:space="preserve">19:30-21:00</w:t>
            </w:r>
            <w:r w:rsidDel="00000000" w:rsidR="00000000" w:rsidRPr="00000000">
              <w:rPr>
                <w:rtl w:val="0"/>
              </w:rPr>
            </w:r>
          </w:p>
        </w:tc>
        <w:tc>
          <w:tcPr>
            <w:shd w:fill="e5dfec"/>
          </w:tcPr>
          <w:p w:rsidR="00000000" w:rsidDel="00000000" w:rsidP="00000000" w:rsidRDefault="00000000" w:rsidRPr="00000000">
            <w:pPr>
              <w:pBdr/>
              <w:contextualSpacing w:val="0"/>
              <w:jc w:val="center"/>
              <w:rPr>
                <w:b w:val="0"/>
                <w:sz w:val="18"/>
                <w:szCs w:val="18"/>
                <w:vertAlign w:val="baseline"/>
              </w:rPr>
            </w:pPr>
            <w:r w:rsidDel="00000000" w:rsidR="00000000" w:rsidRPr="00000000">
              <w:rPr>
                <w:rtl w:val="0"/>
              </w:rPr>
            </w:r>
          </w:p>
        </w:tc>
      </w:tr>
    </w:tbl>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numPr>
          <w:ilvl w:val="0"/>
          <w:numId w:val="6"/>
        </w:numPr>
        <w:pBdr/>
        <w:ind w:left="720" w:hanging="360"/>
        <w:rPr>
          <w:b w:val="0"/>
        </w:rPr>
      </w:pPr>
      <w:r w:rsidDel="00000000" w:rsidR="00000000" w:rsidRPr="00000000">
        <w:rPr>
          <w:b w:val="1"/>
          <w:vertAlign w:val="baseline"/>
          <w:rtl w:val="0"/>
        </w:rPr>
        <w:t xml:space="preserve">Quakers Hills Nets: Walker Street, Quakers Hills </w:t>
      </w:r>
      <w:r w:rsidDel="00000000" w:rsidR="00000000" w:rsidRPr="00000000">
        <w:rPr>
          <w:rtl w:val="0"/>
        </w:rPr>
      </w:r>
    </w:p>
    <w:p w:rsidR="00000000" w:rsidDel="00000000" w:rsidP="00000000" w:rsidRDefault="00000000" w:rsidRPr="00000000">
      <w:pPr>
        <w:numPr>
          <w:ilvl w:val="0"/>
          <w:numId w:val="6"/>
        </w:numPr>
        <w:pBdr/>
        <w:ind w:left="720" w:hanging="360"/>
        <w:rPr/>
      </w:pPr>
      <w:r w:rsidDel="00000000" w:rsidR="00000000" w:rsidRPr="00000000">
        <w:rPr>
          <w:b w:val="1"/>
          <w:vertAlign w:val="baseline"/>
          <w:rtl w:val="0"/>
        </w:rPr>
        <w:t xml:space="preserve">BISP: Indoor Cricket Centre, Blacktown International Sports Park, Eastern Road, Rooty Hills</w:t>
      </w:r>
      <w:r w:rsidDel="00000000" w:rsidR="00000000" w:rsidRPr="00000000">
        <w:rPr>
          <w:rFonts w:ascii="Arial" w:cs="Arial" w:eastAsia="Arial" w:hAnsi="Arial"/>
          <w:color w:val="000000"/>
          <w:sz w:val="17"/>
          <w:szCs w:val="17"/>
          <w:vertAlign w:val="baseline"/>
          <w:rtl w:val="0"/>
        </w:rPr>
        <w:br w:type="textWrapping"/>
      </w:r>
      <w:r w:rsidDel="00000000" w:rsidR="00000000" w:rsidRPr="00000000">
        <w:rPr>
          <w:rtl w:val="0"/>
        </w:rPr>
      </w:r>
    </w:p>
    <w:sectPr>
      <w:headerReference r:id="rId6" w:type="default"/>
      <w:headerReference r:id="rId7" w:type="first"/>
      <w:footerReference r:id="rId8" w:type="default"/>
      <w:pgSz w:h="16838" w:w="11906"/>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Gungsuh"/>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color="000000" w:space="1" w:sz="12" w:val="single"/>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pBdr/>
      <w:spacing w:after="708" w:lineRule="auto"/>
      <w:contextualSpacing w:val="0"/>
      <w:rPr>
        <w:vertAlign w:val="baseline"/>
      </w:rPr>
    </w:pPr>
    <w:r w:rsidDel="00000000" w:rsidR="00000000" w:rsidRPr="00000000">
      <w:rPr>
        <w:vertAlign w:val="baseline"/>
        <w:rtl w:val="0"/>
      </w:rPr>
      <w:t xml:space="preserve">Enquiries: Jason Blanchard: 0488606330        Email: </w:t>
    </w:r>
    <w:hyperlink r:id="rId1">
      <w:r w:rsidDel="00000000" w:rsidR="00000000" w:rsidRPr="00000000">
        <w:rPr>
          <w:vertAlign w:val="baseline"/>
          <w:rtl w:val="0"/>
        </w:rPr>
        <w:t xml:space="preserve">jason.blanchard@blooms.net.au</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708"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Black" w:cs="Arial Black" w:eastAsia="Arial Black" w:hAnsi="Arial Black"/>
        <w:b w:val="0"/>
        <w:i w:val="0"/>
        <w:smallCaps w:val="0"/>
        <w:strike w:val="0"/>
        <w:color w:val="000000"/>
        <w:sz w:val="28"/>
        <w:szCs w:val="28"/>
        <w:u w:val="single"/>
        <w:vertAlign w:val="baseline"/>
        <w:rtl w:val="0"/>
      </w:rPr>
      <w:t xml:space="preserve">Blacktown City &amp; District Cricket Association Inc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70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3">
    <w:lvl w:ilvl="0">
      <w:start w:val="1"/>
      <w:numFmt w:val="lowerLetter"/>
      <w:lvlText w:val="(%1)"/>
      <w:lvlJc w:val="left"/>
      <w:pPr>
        <w:ind w:left="1440" w:firstLine="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Roman"/>
      <w:lvlText w:val="(%1)"/>
      <w:lvlJc w:val="left"/>
      <w:pPr>
        <w:ind w:left="2160" w:firstLine="144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Roman"/>
      <w:lvlText w:val="(%1)"/>
      <w:lvlJc w:val="left"/>
      <w:pPr>
        <w:ind w:left="2160" w:firstLine="144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pacing w:after="60" w:before="240" w:line="240" w:lineRule="auto"/>
      <w:ind w:left="0" w:right="0" w:firstLine="0"/>
      <w:jc w:val="left"/>
    </w:pPr>
    <w:rPr>
      <w:rFonts w:ascii="Arial" w:cs="Arial" w:eastAsia="Arial" w:hAnsi="Arial"/>
      <w:b w:val="1"/>
      <w:i w:val="0"/>
      <w:smallCaps w:val="0"/>
      <w:strike w:val="0"/>
      <w:color w:val="000000"/>
      <w:sz w:val="32"/>
      <w:szCs w:val="32"/>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bcdca.nsw.cricket.com.au/"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hyperlink" Target="mailto:jason.blanchard@blooms.net.au" TargetMode="External"/></Relationships>
</file>